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295953" w:rsidRPr="001F02E6" w:rsidTr="00B56CDB">
        <w:tc>
          <w:tcPr>
            <w:tcW w:w="3410" w:type="dxa"/>
            <w:tcBorders>
              <w:right w:val="single" w:sz="4" w:space="0" w:color="auto"/>
            </w:tcBorders>
          </w:tcPr>
          <w:p w:rsidR="00295953" w:rsidRPr="001F02E6" w:rsidRDefault="00295953" w:rsidP="001F02E6">
            <w:pPr>
              <w:spacing w:after="0"/>
              <w:rPr>
                <w:rFonts w:ascii="Times New Roman" w:hAnsi="Times New Roman"/>
                <w:b/>
              </w:rPr>
            </w:pPr>
            <w:r w:rsidRPr="001F02E6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1F02E6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</w:tcPr>
          <w:p w:rsidR="00295953" w:rsidRPr="001F02E6" w:rsidRDefault="00295953" w:rsidP="001F02E6">
            <w:pPr>
              <w:spacing w:after="0"/>
              <w:rPr>
                <w:rFonts w:ascii="Times New Roman" w:hAnsi="Times New Roman"/>
                <w:b/>
              </w:rPr>
            </w:pPr>
            <w:r w:rsidRPr="001F02E6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1F02E6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295953" w:rsidRPr="001F02E6" w:rsidRDefault="00295953" w:rsidP="001F02E6">
            <w:pPr>
              <w:spacing w:after="0"/>
              <w:rPr>
                <w:rFonts w:ascii="Times New Roman" w:hAnsi="Times New Roman"/>
                <w:b/>
              </w:rPr>
            </w:pPr>
            <w:r w:rsidRPr="001F02E6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295953" w:rsidRPr="001F02E6" w:rsidRDefault="00295953" w:rsidP="001F02E6">
            <w:pPr>
              <w:spacing w:after="0"/>
              <w:rPr>
                <w:rFonts w:ascii="Times New Roman" w:hAnsi="Times New Roman"/>
                <w:b/>
              </w:rPr>
            </w:pPr>
            <w:r w:rsidRPr="001F02E6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1F02E6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295953" w:rsidRPr="001F02E6" w:rsidTr="00B56CDB">
        <w:trPr>
          <w:trHeight w:val="1502"/>
        </w:trPr>
        <w:tc>
          <w:tcPr>
            <w:tcW w:w="5490" w:type="dxa"/>
            <w:gridSpan w:val="2"/>
          </w:tcPr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02E6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02E6">
              <w:rPr>
                <w:rFonts w:ascii="Times New Roman" w:hAnsi="Times New Roman"/>
                <w:b/>
                <w:bCs/>
              </w:rPr>
              <w:t>4.6 Përgjatë sistemit periodik</w:t>
            </w:r>
          </w:p>
        </w:tc>
        <w:tc>
          <w:tcPr>
            <w:tcW w:w="5490" w:type="dxa"/>
            <w:gridSpan w:val="2"/>
          </w:tcPr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F02E6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1F02E6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val="it-IT"/>
              </w:rPr>
            </w:pPr>
            <w:r w:rsidRPr="001F02E6">
              <w:rPr>
                <w:rFonts w:ascii="Times New Roman" w:hAnsi="Times New Roman"/>
              </w:rPr>
              <w:t>Nxënësve u paraqitet një situatë/pyetje nga jeta e përditshme lidhur me ndryshimin e vetive përgjatë periudhave dhe grupeve, që i nxit të bëjnë vëzhgime, pyetje dhe hipoteza fillestare.</w:t>
            </w:r>
          </w:p>
        </w:tc>
      </w:tr>
      <w:tr w:rsidR="00295953" w:rsidRPr="001F02E6" w:rsidTr="00B977D2">
        <w:trPr>
          <w:trHeight w:val="2348"/>
        </w:trPr>
        <w:tc>
          <w:tcPr>
            <w:tcW w:w="5490" w:type="dxa"/>
            <w:gridSpan w:val="2"/>
          </w:tcPr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F02E6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B977D2" w:rsidRPr="001F02E6" w:rsidRDefault="00B977D2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F02E6">
              <w:rPr>
                <w:rFonts w:ascii="Times New Roman" w:hAnsi="Times New Roman"/>
                <w:b/>
                <w:bCs/>
                <w:lang w:val="sq-AL"/>
              </w:rPr>
              <w:t>Nxënësi:</w:t>
            </w:r>
          </w:p>
          <w:p w:rsidR="00B977D2" w:rsidRPr="001F02E6" w:rsidRDefault="00B977D2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F02E6">
              <w:rPr>
                <w:rFonts w:ascii="Times New Roman" w:hAnsi="Times New Roman"/>
                <w:bCs/>
                <w:lang w:val="sq-AL"/>
              </w:rPr>
              <w:t>Identifikon ndryshimin e rrezes atomike brenda grupit dhe brenda periodës.</w:t>
            </w:r>
          </w:p>
          <w:p w:rsidR="00B977D2" w:rsidRPr="001F02E6" w:rsidRDefault="00B977D2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F02E6">
              <w:rPr>
                <w:rFonts w:ascii="Times New Roman" w:hAnsi="Times New Roman"/>
                <w:bCs/>
                <w:lang w:val="sq-AL"/>
              </w:rPr>
              <w:t>Pë rshkruan ndryshimin e I,A,EN p</w:t>
            </w:r>
            <w:r w:rsidR="002A2E84" w:rsidRPr="001F02E6">
              <w:rPr>
                <w:rFonts w:ascii="Times New Roman" w:hAnsi="Times New Roman"/>
                <w:bCs/>
                <w:lang w:val="sq-AL"/>
              </w:rPr>
              <w:t>ë</w:t>
            </w:r>
            <w:r w:rsidRPr="001F02E6">
              <w:rPr>
                <w:rFonts w:ascii="Times New Roman" w:hAnsi="Times New Roman"/>
                <w:bCs/>
                <w:lang w:val="sq-AL"/>
              </w:rPr>
              <w:t>rgjatë  grupi</w:t>
            </w:r>
            <w:r w:rsidR="002A2E84" w:rsidRPr="001F02E6">
              <w:rPr>
                <w:rFonts w:ascii="Times New Roman" w:hAnsi="Times New Roman"/>
                <w:bCs/>
                <w:lang w:val="sq-AL"/>
              </w:rPr>
              <w:t>t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dhe period</w:t>
            </w:r>
            <w:r w:rsidR="002A2E84" w:rsidRPr="001F02E6">
              <w:rPr>
                <w:rFonts w:ascii="Times New Roman" w:hAnsi="Times New Roman"/>
                <w:bCs/>
                <w:lang w:val="sq-AL"/>
              </w:rPr>
              <w:t>ë</w:t>
            </w:r>
            <w:r w:rsidRPr="001F02E6">
              <w:rPr>
                <w:rFonts w:ascii="Times New Roman" w:hAnsi="Times New Roman"/>
                <w:bCs/>
                <w:lang w:val="sq-AL"/>
              </w:rPr>
              <w:t>s.</w:t>
            </w:r>
          </w:p>
          <w:p w:rsidR="00295953" w:rsidRPr="001F02E6" w:rsidRDefault="00B977D2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F02E6">
              <w:rPr>
                <w:rFonts w:ascii="Times New Roman" w:hAnsi="Times New Roman"/>
                <w:bCs/>
                <w:lang w:val="sq-AL"/>
              </w:rPr>
              <w:t>Parashikon vetitë  e elementë ve bazuar në  pozicionin e tyre në  sistemin periodik.</w:t>
            </w:r>
          </w:p>
        </w:tc>
        <w:tc>
          <w:tcPr>
            <w:tcW w:w="5490" w:type="dxa"/>
            <w:gridSpan w:val="2"/>
          </w:tcPr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1F02E6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1F02E6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295953" w:rsidRPr="001F02E6" w:rsidRDefault="00CF2CC0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1F02E6">
              <w:rPr>
                <w:rFonts w:ascii="Times New Roman" w:eastAsia="TimesNewRomanPSMT" w:hAnsi="Times New Roman"/>
                <w:lang w:val="sq-AL"/>
              </w:rPr>
              <w:t>Period</w:t>
            </w:r>
            <w:r w:rsidR="00B977D2" w:rsidRPr="001F02E6">
              <w:rPr>
                <w:rFonts w:ascii="Times New Roman" w:eastAsia="TimesNewRomanPSMT" w:hAnsi="Times New Roman"/>
                <w:lang w:val="sq-AL"/>
              </w:rPr>
              <w:t xml:space="preserve">ë </w:t>
            </w:r>
            <w:r w:rsidRPr="001F02E6">
              <w:rPr>
                <w:rFonts w:ascii="Times New Roman" w:eastAsia="TimesNewRomanPSMT" w:hAnsi="Times New Roman"/>
                <w:lang w:val="sq-AL"/>
              </w:rPr>
              <w:t>, grup, rreze atomike, energji jonizimi, elektronegativitet, af</w:t>
            </w:r>
            <w:r w:rsidR="00B977D2" w:rsidRPr="001F02E6">
              <w:rPr>
                <w:rFonts w:ascii="Times New Roman" w:eastAsia="TimesNewRomanPSMT" w:hAnsi="Times New Roman"/>
                <w:lang w:val="sq-AL"/>
              </w:rPr>
              <w:t>ë</w:t>
            </w:r>
            <w:r w:rsidRPr="001F02E6">
              <w:rPr>
                <w:rFonts w:ascii="Times New Roman" w:eastAsia="TimesNewRomanPSMT" w:hAnsi="Times New Roman"/>
                <w:lang w:val="sq-AL"/>
              </w:rPr>
              <w:t>ri p</w:t>
            </w:r>
            <w:r w:rsidR="00B977D2" w:rsidRPr="001F02E6">
              <w:rPr>
                <w:rFonts w:ascii="Times New Roman" w:eastAsia="TimesNewRomanPSMT" w:hAnsi="Times New Roman"/>
                <w:lang w:val="sq-AL"/>
              </w:rPr>
              <w:t>ë</w:t>
            </w:r>
            <w:r w:rsidRPr="001F02E6">
              <w:rPr>
                <w:rFonts w:ascii="Times New Roman" w:eastAsia="TimesNewRomanPSMT" w:hAnsi="Times New Roman"/>
                <w:lang w:val="sq-AL"/>
              </w:rPr>
              <w:t>r elektronin.</w:t>
            </w:r>
          </w:p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295953" w:rsidRPr="001F02E6" w:rsidTr="00B56CDB">
        <w:tc>
          <w:tcPr>
            <w:tcW w:w="5490" w:type="dxa"/>
            <w:gridSpan w:val="2"/>
          </w:tcPr>
          <w:p w:rsidR="001D2454" w:rsidRDefault="001D245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D2454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1F02E6">
              <w:rPr>
                <w:rFonts w:ascii="Times New Roman" w:hAnsi="Times New Roman"/>
              </w:rPr>
              <w:t>Teksti "Kimia 10", Pegi, fletë pune me ushtrime të diferencuara, kalkulator; tabela periodike, dërrasë interaktive.</w:t>
            </w:r>
          </w:p>
        </w:tc>
        <w:tc>
          <w:tcPr>
            <w:tcW w:w="5490" w:type="dxa"/>
            <w:gridSpan w:val="2"/>
          </w:tcPr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F02E6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1F02E6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295953" w:rsidRPr="001F02E6" w:rsidRDefault="00B977D2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F02E6">
              <w:rPr>
                <w:rFonts w:ascii="Times New Roman" w:eastAsia="TimesNewRomanPSMT" w:hAnsi="Times New Roman"/>
                <w:lang w:val="it-IT"/>
              </w:rPr>
              <w:t>Fizikë (forcat e të rheqjes), Biologji(jonet Na</w:t>
            </w:r>
            <w:r w:rsidRPr="001F02E6">
              <w:rPr>
                <w:rFonts w:ascii="Times New Roman" w:eastAsia="TimesNewRomanPSMT" w:hAnsi="Times New Roman"/>
                <w:vertAlign w:val="superscript"/>
                <w:lang w:val="it-IT"/>
              </w:rPr>
              <w:t>+</w:t>
            </w:r>
            <w:r w:rsidRPr="001F02E6">
              <w:rPr>
                <w:rFonts w:ascii="Times New Roman" w:eastAsia="TimesNewRomanPSMT" w:hAnsi="Times New Roman"/>
                <w:lang w:val="it-IT"/>
              </w:rPr>
              <w:t>/K</w:t>
            </w:r>
            <w:r w:rsidRPr="001F02E6">
              <w:rPr>
                <w:rFonts w:ascii="Times New Roman" w:eastAsia="TimesNewRomanPSMT" w:hAnsi="Times New Roman"/>
                <w:vertAlign w:val="superscript"/>
                <w:lang w:val="it-IT"/>
              </w:rPr>
              <w:t>+</w:t>
            </w:r>
            <w:r w:rsidRPr="001F02E6">
              <w:rPr>
                <w:rFonts w:ascii="Times New Roman" w:eastAsia="TimesNewRomanPSMT" w:hAnsi="Times New Roman"/>
                <w:lang w:val="it-IT"/>
              </w:rPr>
              <w:t xml:space="preserve"> kanë  pë rmasa të  ndryshme dhe pse ndikon kjo në  pompë n Na</w:t>
            </w:r>
            <w:r w:rsidRPr="001F02E6">
              <w:rPr>
                <w:rFonts w:ascii="Times New Roman" w:eastAsia="TimesNewRomanPSMT" w:hAnsi="Times New Roman"/>
                <w:vertAlign w:val="superscript"/>
                <w:lang w:val="it-IT"/>
              </w:rPr>
              <w:t>+</w:t>
            </w:r>
            <w:r w:rsidRPr="001F02E6">
              <w:rPr>
                <w:rFonts w:ascii="Times New Roman" w:eastAsia="TimesNewRomanPSMT" w:hAnsi="Times New Roman"/>
                <w:lang w:val="it-IT"/>
              </w:rPr>
              <w:t>/K</w:t>
            </w:r>
            <w:r w:rsidRPr="001F02E6">
              <w:rPr>
                <w:rFonts w:ascii="Times New Roman" w:eastAsia="TimesNewRomanPSMT" w:hAnsi="Times New Roman"/>
                <w:vertAlign w:val="superscript"/>
                <w:lang w:val="it-IT"/>
              </w:rPr>
              <w:t>+</w:t>
            </w:r>
            <w:r w:rsidRPr="001F02E6">
              <w:rPr>
                <w:rFonts w:ascii="Times New Roman" w:eastAsia="TimesNewRomanPSMT" w:hAnsi="Times New Roman"/>
                <w:lang w:val="it-IT"/>
              </w:rPr>
              <w:t>), Matematikë (grafikë t e prirjeve periodike)</w:t>
            </w:r>
          </w:p>
        </w:tc>
      </w:tr>
      <w:tr w:rsidR="00295953" w:rsidRPr="001F02E6" w:rsidTr="00B56CDB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</w:tcPr>
          <w:p w:rsidR="00295953" w:rsidRPr="001F02E6" w:rsidRDefault="00295953" w:rsidP="001F02E6">
            <w:pPr>
              <w:spacing w:after="0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  <w:r w:rsidRPr="001F02E6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2A2E84" w:rsidRPr="001F02E6" w:rsidRDefault="002A2E84" w:rsidP="001F02E6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1F02E6">
              <w:rPr>
                <w:rFonts w:ascii="Times New Roman" w:hAnsi="Times New Roman"/>
                <w:bCs/>
                <w:lang w:val="sq-AL"/>
              </w:rPr>
              <w:t>Nx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>n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>sve u parashtrohet nj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situat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>: “N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>se b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rthama 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>sht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magneti dhe elektronet jan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gozhda, cfar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ndodh kur shtojm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nj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shtres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letre midis tyre? Po n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>s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shtojm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m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shum</w:t>
            </w:r>
            <w:r w:rsidR="002D0F71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1F02E6">
              <w:rPr>
                <w:rFonts w:ascii="Times New Roman" w:hAnsi="Times New Roman"/>
                <w:bCs/>
                <w:lang w:val="sq-AL"/>
              </w:rPr>
              <w:t xml:space="preserve"> magnete(protone)?</w:t>
            </w:r>
          </w:p>
        </w:tc>
      </w:tr>
      <w:tr w:rsidR="00295953" w:rsidRPr="001F02E6" w:rsidTr="00B56CDB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02E6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2A2E84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F02E6">
              <w:rPr>
                <w:rFonts w:ascii="Times New Roman" w:hAnsi="Times New Roman"/>
                <w:b/>
                <w:bCs/>
                <w:lang w:val="it-IT"/>
              </w:rPr>
              <w:t>Paras</w:t>
            </w:r>
            <w:r w:rsidR="00CF2CC0" w:rsidRPr="001F02E6">
              <w:rPr>
                <w:rFonts w:ascii="Times New Roman" w:hAnsi="Times New Roman"/>
                <w:b/>
                <w:bCs/>
                <w:lang w:val="it-IT"/>
              </w:rPr>
              <w:t>hikimi:</w:t>
            </w:r>
            <w:r w:rsidR="002A2E84" w:rsidRPr="001F02E6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  <w:r w:rsidR="002A2E84" w:rsidRPr="001F02E6">
              <w:rPr>
                <w:rFonts w:ascii="Times New Roman" w:hAnsi="Times New Roman"/>
                <w:bCs/>
                <w:lang w:val="it-IT"/>
              </w:rPr>
              <w:t>Stuhi mendimesh + Harta e parashikimit (8 min)</w:t>
            </w:r>
          </w:p>
          <w:p w:rsidR="00295953" w:rsidRPr="001F02E6" w:rsidRDefault="002A2E8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F02E6">
              <w:rPr>
                <w:rFonts w:ascii="Times New Roman" w:hAnsi="Times New Roman"/>
                <w:bCs/>
                <w:lang w:val="it-IT"/>
              </w:rPr>
              <w:t>Në tabelën interaktive shfaqen 3 elementet e parë të grupit I A: Li, Na, K me rrezet 152pm,186pm,227pm. Pyetje: "Pse rritet rrezja? Çfarë mendoni se do ndodhë me sa lehtë shkëputet elektroni?" Nxënësit shkruajnë hipoteza me post-it dixhital: "rritet sepse ka më shumë shtresa", "duhet më pak energji poshtë". Mësuesi/ja i grupon në Harta: GRUP = shtresa / PERIODË = protone.</w:t>
            </w:r>
            <w:r w:rsidR="00CF2CC0" w:rsidRPr="001F02E6">
              <w:rPr>
                <w:rFonts w:ascii="Times New Roman" w:hAnsi="Times New Roman"/>
                <w:bCs/>
                <w:lang w:val="it-IT"/>
              </w:rPr>
              <w:t xml:space="preserve"> </w:t>
            </w:r>
          </w:p>
          <w:p w:rsidR="002A2E84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1F02E6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CF2CC0" w:rsidRPr="001F02E6">
              <w:rPr>
                <w:rFonts w:ascii="Times New Roman" w:hAnsi="Times New Roman"/>
                <w:b/>
              </w:rPr>
              <w:t xml:space="preserve"> </w:t>
            </w:r>
            <w:r w:rsidR="00831CA4" w:rsidRPr="001F02E6">
              <w:rPr>
                <w:rFonts w:ascii="Times New Roman" w:hAnsi="Times New Roman"/>
                <w:b/>
              </w:rPr>
              <w:t>Grupet e ekspert</w:t>
            </w:r>
            <w:r w:rsidR="002D0F71">
              <w:rPr>
                <w:rFonts w:ascii="Times New Roman" w:hAnsi="Times New Roman"/>
                <w:b/>
              </w:rPr>
              <w:t xml:space="preserve">ë </w:t>
            </w:r>
            <w:r w:rsidR="00831CA4" w:rsidRPr="001F02E6">
              <w:rPr>
                <w:rFonts w:ascii="Times New Roman" w:hAnsi="Times New Roman"/>
                <w:b/>
              </w:rPr>
              <w:t xml:space="preserve">ve + </w:t>
            </w:r>
            <w:r w:rsidR="002A2E84" w:rsidRPr="001F02E6">
              <w:rPr>
                <w:rFonts w:ascii="Times New Roman" w:hAnsi="Times New Roman"/>
                <w:b/>
              </w:rPr>
              <w:t xml:space="preserve"> Diagrama e Venit (20 min)</w:t>
            </w:r>
          </w:p>
          <w:p w:rsidR="002A2E84" w:rsidRPr="001F02E6" w:rsidRDefault="002A2E8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</w:rPr>
              <w:t>Klasa ndahet në 3 grupe ekspertësh:</w:t>
            </w:r>
          </w:p>
          <w:p w:rsidR="002A2E84" w:rsidRPr="001F02E6" w:rsidRDefault="002A2E8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</w:rPr>
              <w:t>Grupi Ekspert 1 - Rrezja: Me tabelën periodike dhe vizore, matin rrezen. Zbulojnë rregullin: GRUP lart-poshtë Rritet (shtohet shtresë) / PERIODË majtas-djathtas Zvogëlohet (rritet Z, e njëjta shtresë tërhiqet më fort). Plotësojnë grafikun.</w:t>
            </w:r>
          </w:p>
          <w:p w:rsidR="00831CA4" w:rsidRPr="001F02E6" w:rsidRDefault="002A2E8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</w:rPr>
              <w:t xml:space="preserve">Grupi Ekspert 2 - Energjia e jonizimit: </w:t>
            </w:r>
            <w:r w:rsidR="00831CA4" w:rsidRPr="001F02E6">
              <w:rPr>
                <w:rFonts w:ascii="Times New Roman" w:hAnsi="Times New Roman"/>
              </w:rPr>
              <w:t>Ndryshimi n</w:t>
            </w:r>
            <w:r w:rsidR="002D0F71">
              <w:rPr>
                <w:rFonts w:ascii="Times New Roman" w:hAnsi="Times New Roman"/>
              </w:rPr>
              <w:t xml:space="preserve">ë </w:t>
            </w:r>
            <w:r w:rsidR="00831CA4" w:rsidRPr="001F02E6">
              <w:rPr>
                <w:rFonts w:ascii="Times New Roman" w:hAnsi="Times New Roman"/>
              </w:rPr>
              <w:t xml:space="preserve"> grup dhe perioda.</w:t>
            </w:r>
          </w:p>
          <w:p w:rsidR="00295953" w:rsidRPr="001F02E6" w:rsidRDefault="002A2E8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</w:rPr>
              <w:t>Grupi Ekspert 3 - Elektronegativiteti dhe afëria për e−: Analizojnë tabelën e Paulingut ( F=4.0 më e madhja, Fr=0.7 më e vogla). Zbulojnë se F,O,Cl e tërheqin më fort elektronin.</w:t>
            </w:r>
          </w:p>
          <w:p w:rsidR="00831CA4" w:rsidRPr="001F02E6" w:rsidRDefault="00831CA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F02E6">
              <w:rPr>
                <w:rFonts w:ascii="Times New Roman" w:hAnsi="Times New Roman"/>
                <w:lang w:val="it-IT"/>
              </w:rPr>
              <w:t>Puna e grupeve do t</w:t>
            </w:r>
            <w:r w:rsidR="002D0F71">
              <w:rPr>
                <w:rFonts w:ascii="Times New Roman" w:hAnsi="Times New Roman"/>
                <w:lang w:val="it-IT"/>
              </w:rPr>
              <w:t xml:space="preserve">ë </w:t>
            </w:r>
            <w:r w:rsidRPr="001F02E6">
              <w:rPr>
                <w:rFonts w:ascii="Times New Roman" w:hAnsi="Times New Roman"/>
                <w:lang w:val="it-IT"/>
              </w:rPr>
              <w:t xml:space="preserve"> mb</w:t>
            </w:r>
            <w:r w:rsidR="002D0F71">
              <w:rPr>
                <w:rFonts w:ascii="Times New Roman" w:hAnsi="Times New Roman"/>
                <w:lang w:val="it-IT"/>
              </w:rPr>
              <w:t xml:space="preserve">ë </w:t>
            </w:r>
            <w:r w:rsidRPr="001F02E6">
              <w:rPr>
                <w:rFonts w:ascii="Times New Roman" w:hAnsi="Times New Roman"/>
                <w:lang w:val="it-IT"/>
              </w:rPr>
              <w:t>shtetet n</w:t>
            </w:r>
            <w:r w:rsidR="002D0F71">
              <w:rPr>
                <w:rFonts w:ascii="Times New Roman" w:hAnsi="Times New Roman"/>
                <w:lang w:val="it-IT"/>
              </w:rPr>
              <w:t xml:space="preserve">ë </w:t>
            </w:r>
            <w:r w:rsidRPr="001F02E6">
              <w:rPr>
                <w:rFonts w:ascii="Times New Roman" w:hAnsi="Times New Roman"/>
                <w:lang w:val="it-IT"/>
              </w:rPr>
              <w:t xml:space="preserve"> informacionet e m</w:t>
            </w:r>
            <w:r w:rsidR="002D0F71">
              <w:rPr>
                <w:rFonts w:ascii="Times New Roman" w:hAnsi="Times New Roman"/>
                <w:lang w:val="it-IT"/>
              </w:rPr>
              <w:t xml:space="preserve">ë </w:t>
            </w:r>
            <w:r w:rsidRPr="001F02E6">
              <w:rPr>
                <w:rFonts w:ascii="Times New Roman" w:hAnsi="Times New Roman"/>
                <w:lang w:val="it-IT"/>
              </w:rPr>
              <w:t xml:space="preserve">poshtme: </w:t>
            </w:r>
          </w:p>
          <w:p w:rsidR="00831CA4" w:rsidRPr="00831CA4" w:rsidRDefault="00831CA4" w:rsidP="001F02E6">
            <w:pPr>
              <w:widowControl w:val="0"/>
              <w:numPr>
                <w:ilvl w:val="0"/>
                <w:numId w:val="1"/>
              </w:numPr>
              <w:tabs>
                <w:tab w:val="left" w:pos="679"/>
                <w:tab w:val="left" w:leader="dot" w:pos="3403"/>
              </w:tabs>
              <w:autoSpaceDE w:val="0"/>
              <w:autoSpaceDN w:val="0"/>
              <w:spacing w:after="0"/>
              <w:ind w:left="230" w:hanging="230"/>
              <w:outlineLvl w:val="2"/>
              <w:rPr>
                <w:rFonts w:ascii="Times New Roman" w:eastAsia="Times New Roman" w:hAnsi="Times New Roman"/>
                <w:b/>
                <w:bCs/>
                <w:color w:val="231F20"/>
              </w:rPr>
            </w:pP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Për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1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elementet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1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e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1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grupeve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5"/>
                <w:w w:val="90"/>
              </w:rPr>
              <w:t>IA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</w:rPr>
              <w:tab/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VIIA,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6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numri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5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i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6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grupit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5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është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6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i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5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>barabartë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6"/>
              </w:rPr>
              <w:t xml:space="preserve"> </w:t>
            </w:r>
            <w:r w:rsidRPr="00831CA4">
              <w:rPr>
                <w:rFonts w:ascii="Times New Roman" w:eastAsia="Times New Roman" w:hAnsi="Times New Roman"/>
                <w:b/>
                <w:bCs/>
                <w:color w:val="231F20"/>
                <w:spacing w:val="-5"/>
                <w:w w:val="90"/>
              </w:rPr>
              <w:t>me</w:t>
            </w:r>
          </w:p>
          <w:p w:rsidR="00295953" w:rsidRPr="001F02E6" w:rsidRDefault="00831CA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231F20"/>
                <w:spacing w:val="-2"/>
                <w:w w:val="90"/>
              </w:rPr>
            </w:pP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numrin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e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elektroneve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që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ndodhen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në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shtresat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e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jashtme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të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w w:val="90"/>
              </w:rPr>
              <w:t>atomeve</w:t>
            </w:r>
            <w:r w:rsidRPr="001F02E6">
              <w:rPr>
                <w:rFonts w:ascii="Times New Roman" w:eastAsia="Times New Roman" w:hAnsi="Times New Roman"/>
                <w:color w:val="231F20"/>
                <w:spacing w:val="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  <w:w w:val="90"/>
              </w:rPr>
              <w:t>përkatëse.</w:t>
            </w:r>
          </w:p>
          <w:p w:rsidR="00831CA4" w:rsidRPr="001F02E6" w:rsidRDefault="00831CA4" w:rsidP="001F02E6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81"/>
              </w:tabs>
              <w:autoSpaceDE w:val="0"/>
              <w:autoSpaceDN w:val="0"/>
              <w:spacing w:after="0"/>
              <w:ind w:left="230" w:hanging="230"/>
              <w:outlineLvl w:val="2"/>
              <w:rPr>
                <w:rFonts w:ascii="Times New Roman" w:eastAsia="Times New Roman" w:hAnsi="Times New Roman"/>
                <w:b/>
                <w:bCs/>
                <w:color w:val="231F20"/>
              </w:rPr>
            </w:pPr>
            <w:r w:rsidRPr="001F02E6">
              <w:rPr>
                <w:rFonts w:ascii="Times New Roman" w:eastAsia="Times New Roman" w:hAnsi="Times New Roman"/>
                <w:b/>
                <w:bCs/>
                <w:color w:val="231F20"/>
                <w:w w:val="90"/>
              </w:rPr>
              <w:t xml:space="preserve">Shtresa elektronike që ka 2 elektrone (heliumi) apo 8 elektrone (gazet e </w:t>
            </w:r>
            <w:r w:rsidRPr="001F02E6">
              <w:rPr>
                <w:rFonts w:ascii="Times New Roman" w:eastAsia="Times New Roman" w:hAnsi="Times New Roman"/>
                <w:b/>
                <w:bCs/>
                <w:color w:val="231F20"/>
              </w:rPr>
              <w:t>plogëta)</w:t>
            </w:r>
            <w:r w:rsidRPr="001F02E6">
              <w:rPr>
                <w:rFonts w:ascii="Times New Roman" w:eastAsia="Times New Roman" w:hAnsi="Times New Roman"/>
                <w:b/>
                <w:bCs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bCs/>
                <w:color w:val="231F20"/>
              </w:rPr>
              <w:t>quhet</w:t>
            </w:r>
            <w:r w:rsidRPr="001F02E6">
              <w:rPr>
                <w:rFonts w:ascii="Times New Roman" w:eastAsia="Times New Roman" w:hAnsi="Times New Roman"/>
                <w:b/>
                <w:bCs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bCs/>
                <w:color w:val="231F20"/>
              </w:rPr>
              <w:t>e</w:t>
            </w:r>
            <w:r w:rsidRPr="001F02E6">
              <w:rPr>
                <w:rFonts w:ascii="Times New Roman" w:eastAsia="Times New Roman" w:hAnsi="Times New Roman"/>
                <w:b/>
                <w:bCs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bCs/>
                <w:color w:val="231F20"/>
              </w:rPr>
              <w:t>qëndrueshme.</w:t>
            </w:r>
          </w:p>
          <w:p w:rsidR="00A466D7" w:rsidRPr="001F02E6" w:rsidRDefault="00831CA4" w:rsidP="001F02E6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81"/>
              </w:tabs>
              <w:autoSpaceDE w:val="0"/>
              <w:autoSpaceDN w:val="0"/>
              <w:spacing w:after="0"/>
              <w:ind w:left="230" w:hanging="230"/>
              <w:outlineLvl w:val="2"/>
              <w:rPr>
                <w:rFonts w:ascii="Times New Roman" w:eastAsia="Times New Roman" w:hAnsi="Times New Roman"/>
                <w:b/>
                <w:bCs/>
                <w:color w:val="231F20"/>
              </w:rPr>
            </w:pP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Atomet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e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tjera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arrijnë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ta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kenë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shtresën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me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8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elektrone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nëse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>hyjnë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6"/>
              </w:rPr>
              <w:t xml:space="preserve">në </w:t>
            </w:r>
            <w:r w:rsidRPr="001F02E6">
              <w:rPr>
                <w:rFonts w:ascii="Times New Roman" w:eastAsia="Times New Roman" w:hAnsi="Times New Roman"/>
                <w:b/>
                <w:color w:val="231F20"/>
              </w:rPr>
              <w:t>reaksione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b/>
                <w:color w:val="231F20"/>
              </w:rPr>
              <w:t>kimike.</w:t>
            </w:r>
            <w:r w:rsidRPr="001F02E6">
              <w:rPr>
                <w:rFonts w:ascii="Times New Roman" w:eastAsia="Times New Roman" w:hAnsi="Times New Roman"/>
                <w:b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Disa</w:t>
            </w:r>
            <w:r w:rsidRPr="001F02E6">
              <w:rPr>
                <w:rFonts w:ascii="Times New Roman" w:eastAsia="Times New Roman" w:hAnsi="Times New Roman"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atome</w:t>
            </w:r>
            <w:r w:rsidRPr="001F02E6">
              <w:rPr>
                <w:rFonts w:ascii="Times New Roman" w:eastAsia="Times New Roman" w:hAnsi="Times New Roman"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kanë</w:t>
            </w:r>
            <w:r w:rsidRPr="001F02E6">
              <w:rPr>
                <w:rFonts w:ascii="Times New Roman" w:eastAsia="Times New Roman" w:hAnsi="Times New Roman"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prirje</w:t>
            </w:r>
            <w:r w:rsidRPr="001F02E6">
              <w:rPr>
                <w:rFonts w:ascii="Times New Roman" w:eastAsia="Times New Roman" w:hAnsi="Times New Roman"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të</w:t>
            </w:r>
            <w:r w:rsidRPr="001F02E6">
              <w:rPr>
                <w:rFonts w:ascii="Times New Roman" w:eastAsia="Times New Roman" w:hAnsi="Times New Roman"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japin</w:t>
            </w:r>
            <w:r w:rsidRPr="001F02E6">
              <w:rPr>
                <w:rFonts w:ascii="Times New Roman" w:eastAsia="Times New Roman" w:hAnsi="Times New Roman"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elektrone</w:t>
            </w:r>
            <w:r w:rsidRPr="001F02E6">
              <w:rPr>
                <w:rFonts w:ascii="Times New Roman" w:eastAsia="Times New Roman" w:hAnsi="Times New Roman"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dhe</w:t>
            </w:r>
            <w:r w:rsidRPr="001F02E6">
              <w:rPr>
                <w:rFonts w:ascii="Times New Roman" w:eastAsia="Times New Roman" w:hAnsi="Times New Roman"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disa</w:t>
            </w:r>
            <w:r w:rsidRPr="001F02E6">
              <w:rPr>
                <w:rFonts w:ascii="Times New Roman" w:eastAsia="Times New Roman" w:hAnsi="Times New Roman"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>të</w:t>
            </w:r>
            <w:r w:rsidRPr="001F02E6">
              <w:rPr>
                <w:rFonts w:ascii="Times New Roman" w:eastAsia="Times New Roman" w:hAnsi="Times New Roman"/>
                <w:color w:val="231F20"/>
                <w:spacing w:val="-14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</w:rPr>
              <w:t xml:space="preserve">tjera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kanë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prirje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të</w:t>
            </w:r>
            <w:r w:rsidRPr="001F02E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marrin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elektrone</w:t>
            </w:r>
            <w:r w:rsidRPr="001F02E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duke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formuar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përkatësisht</w:t>
            </w:r>
            <w:r w:rsidRPr="001F02E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jone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(+)</w:t>
            </w:r>
            <w:r w:rsidRPr="001F02E6">
              <w:rPr>
                <w:rFonts w:ascii="Times New Roman" w:eastAsia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dhe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jone</w:t>
            </w:r>
            <w:r w:rsidRPr="001F02E6">
              <w:rPr>
                <w:rFonts w:ascii="Times New Roman" w:eastAsia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eastAsia="Times New Roman" w:hAnsi="Times New Roman"/>
                <w:color w:val="231F20"/>
                <w:spacing w:val="-2"/>
              </w:rPr>
              <w:t>(-</w:t>
            </w:r>
            <w:r w:rsidRPr="001F02E6">
              <w:rPr>
                <w:rFonts w:ascii="Times New Roman" w:eastAsia="Times New Roman" w:hAnsi="Times New Roman"/>
                <w:color w:val="231F20"/>
                <w:spacing w:val="-10"/>
              </w:rPr>
              <w:t>)</w:t>
            </w:r>
          </w:p>
          <w:p w:rsidR="00A466D7" w:rsidRPr="001F02E6" w:rsidRDefault="00A466D7" w:rsidP="001F02E6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81"/>
              </w:tabs>
              <w:autoSpaceDE w:val="0"/>
              <w:autoSpaceDN w:val="0"/>
              <w:spacing w:after="0"/>
              <w:ind w:left="230" w:hanging="230"/>
              <w:outlineLvl w:val="2"/>
              <w:rPr>
                <w:rFonts w:ascii="Times New Roman" w:eastAsia="Times New Roman" w:hAnsi="Times New Roman"/>
                <w:b/>
                <w:bCs/>
                <w:color w:val="231F20"/>
              </w:rPr>
            </w:pPr>
            <w:r w:rsidRPr="001F02E6">
              <w:rPr>
                <w:rFonts w:ascii="Times New Roman" w:hAnsi="Times New Roman"/>
                <w:color w:val="231F20"/>
                <w:spacing w:val="-2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3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bërthamën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një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atomi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ndodhen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protonet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me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ngarkesë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me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shenjë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 xml:space="preserve">pozitive. </w:t>
            </w:r>
            <w:r w:rsidRPr="001F02E6">
              <w:rPr>
                <w:rFonts w:ascii="Times New Roman" w:hAnsi="Times New Roman"/>
                <w:color w:val="231F20"/>
              </w:rPr>
              <w:t>Bërthama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atomit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ushtron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forca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tërheqëse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mbi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elektronet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shtresës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 xml:space="preserve">së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jashtme.</w:t>
            </w:r>
          </w:p>
          <w:p w:rsidR="00A466D7" w:rsidRPr="001F02E6" w:rsidRDefault="00A466D7" w:rsidP="001F02E6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81"/>
              </w:tabs>
              <w:autoSpaceDE w:val="0"/>
              <w:autoSpaceDN w:val="0"/>
              <w:spacing w:after="0"/>
              <w:ind w:left="230" w:hanging="230"/>
              <w:outlineLvl w:val="2"/>
              <w:rPr>
                <w:rFonts w:ascii="Times New Roman" w:eastAsia="Times New Roman" w:hAnsi="Times New Roman"/>
                <w:b/>
                <w:bCs/>
                <w:color w:val="231F20"/>
              </w:rPr>
            </w:pPr>
            <w:r w:rsidRPr="001F02E6">
              <w:rPr>
                <w:rFonts w:ascii="Times New Roman" w:hAnsi="Times New Roman"/>
                <w:color w:val="231F20"/>
                <w:spacing w:val="-2"/>
              </w:rPr>
              <w:t>Aktiviteti</w:t>
            </w:r>
            <w:r w:rsidRPr="001F02E6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i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një</w:t>
            </w:r>
            <w:r w:rsidRPr="001F02E6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elementi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varet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nga</w:t>
            </w:r>
            <w:r w:rsidRPr="001F02E6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numri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i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elektroneve</w:t>
            </w:r>
            <w:r w:rsidRPr="001F02E6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që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ndodhen</w:t>
            </w:r>
            <w:r w:rsidRPr="001F02E6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 xml:space="preserve">në </w:t>
            </w:r>
            <w:r w:rsidRPr="001F02E6">
              <w:rPr>
                <w:rFonts w:ascii="Times New Roman" w:hAnsi="Times New Roman"/>
                <w:color w:val="231F20"/>
              </w:rPr>
              <w:t>shtresën e jashtme të atomit të tij.</w:t>
            </w:r>
          </w:p>
          <w:p w:rsidR="00A466D7" w:rsidRPr="001F02E6" w:rsidRDefault="00A466D7" w:rsidP="001F02E6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81"/>
              </w:tabs>
              <w:autoSpaceDE w:val="0"/>
              <w:autoSpaceDN w:val="0"/>
              <w:spacing w:after="0"/>
              <w:ind w:left="230" w:hanging="230"/>
              <w:outlineLvl w:val="2"/>
              <w:rPr>
                <w:rFonts w:ascii="Times New Roman" w:eastAsia="Times New Roman" w:hAnsi="Times New Roman"/>
                <w:b/>
                <w:bCs/>
                <w:color w:val="231F20"/>
              </w:rPr>
            </w:pPr>
            <w:r w:rsidRPr="001F02E6">
              <w:rPr>
                <w:rFonts w:ascii="Times New Roman" w:hAnsi="Times New Roman"/>
                <w:color w:val="231F20"/>
                <w:spacing w:val="-2"/>
              </w:rPr>
              <w:lastRenderedPageBreak/>
              <w:t>Përgjithësisht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dendësia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rritet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nga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lart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-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poshtë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te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gjitha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grupet. Edhe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masa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atomeve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rritet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nga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lart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-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poshtë.</w:t>
            </w:r>
            <w:r w:rsidRPr="001F02E6">
              <w:rPr>
                <w:rFonts w:ascii="Times New Roman" w:hAnsi="Times New Roman"/>
                <w:color w:val="231F20"/>
                <w:spacing w:val="3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Edhe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përmasat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atomeve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vijnë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duke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u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rritur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nga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lart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-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poshtë.</w:t>
            </w:r>
          </w:p>
          <w:p w:rsidR="001F02E6" w:rsidRPr="001F02E6" w:rsidRDefault="001F02E6" w:rsidP="001F02E6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  <w:color w:val="231F20"/>
                <w:spacing w:val="-6"/>
              </w:rPr>
              <w:t>Përgjatë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6"/>
              </w:rPr>
              <w:t>periodës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6"/>
              </w:rPr>
              <w:t>vërejmë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6"/>
              </w:rPr>
              <w:t>këto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6"/>
              </w:rPr>
              <w:t>prirje:</w:t>
            </w:r>
          </w:p>
          <w:p w:rsidR="001F02E6" w:rsidRPr="001F02E6" w:rsidRDefault="001F02E6" w:rsidP="001F02E6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686"/>
              </w:tabs>
              <w:autoSpaceDE w:val="0"/>
              <w:autoSpaceDN w:val="0"/>
              <w:spacing w:after="0"/>
              <w:ind w:left="288" w:hanging="288"/>
              <w:contextualSpacing w:val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  <w:color w:val="231F20"/>
                <w:spacing w:val="-4"/>
              </w:rPr>
              <w:t>Numri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i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elektroneve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valentore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(i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shtresës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së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jashtme)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rritet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me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një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njësi.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Ky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numër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është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i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njëjtë</w:t>
            </w:r>
            <w:r w:rsidRPr="001F02E6">
              <w:rPr>
                <w:rFonts w:ascii="Times New Roman" w:hAnsi="Times New Roman"/>
                <w:color w:val="231F20"/>
                <w:spacing w:val="-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me </w:t>
            </w:r>
            <w:r w:rsidRPr="001F02E6">
              <w:rPr>
                <w:rFonts w:ascii="Times New Roman" w:hAnsi="Times New Roman"/>
                <w:color w:val="231F20"/>
              </w:rPr>
              <w:t>numrin e grupit (për grupet IA deri në VIIA).</w:t>
            </w:r>
          </w:p>
          <w:p w:rsidR="001F02E6" w:rsidRPr="001F02E6" w:rsidRDefault="001F02E6" w:rsidP="001F02E6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686"/>
              </w:tabs>
              <w:autoSpaceDE w:val="0"/>
              <w:autoSpaceDN w:val="0"/>
              <w:spacing w:after="0"/>
              <w:ind w:left="288" w:hanging="288"/>
              <w:contextualSpacing w:val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  <w:color w:val="231F20"/>
                <w:spacing w:val="-4"/>
              </w:rPr>
              <w:t>Elementet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kalojnë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nga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metal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jometal.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Silici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qëndron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mes,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sepse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disa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raste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sillet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si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metal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e </w:t>
            </w:r>
            <w:r w:rsidRPr="001F02E6">
              <w:rPr>
                <w:rFonts w:ascii="Times New Roman" w:hAnsi="Times New Roman"/>
                <w:color w:val="231F20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disa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tjera,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si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jometal.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Për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këtë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arsye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quhet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b/>
                <w:color w:val="231F20"/>
              </w:rPr>
              <w:t>metaloid</w:t>
            </w:r>
            <w:r w:rsidRPr="001F02E6">
              <w:rPr>
                <w:rFonts w:ascii="Times New Roman" w:hAnsi="Times New Roman"/>
                <w:color w:val="231F20"/>
              </w:rPr>
              <w:t>.</w:t>
            </w:r>
          </w:p>
          <w:p w:rsidR="001F02E6" w:rsidRPr="001F02E6" w:rsidRDefault="001F02E6" w:rsidP="001F02E6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686"/>
              </w:tabs>
              <w:autoSpaceDE w:val="0"/>
              <w:autoSpaceDN w:val="0"/>
              <w:spacing w:after="0"/>
              <w:ind w:left="288" w:hanging="288"/>
              <w:contextualSpacing w:val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  <w:color w:val="231F20"/>
                <w:spacing w:val="-4"/>
              </w:rPr>
              <w:t>Pika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shkrirjes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dhe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ajo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vlimit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rriten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deri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mesin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periodës,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pastaj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ato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zvogëlohen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deri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vlera </w:t>
            </w:r>
            <w:r w:rsidRPr="001F02E6">
              <w:rPr>
                <w:rFonts w:ascii="Times New Roman" w:hAnsi="Times New Roman"/>
                <w:color w:val="231F20"/>
              </w:rPr>
              <w:t>shumë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ulëta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djathtë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(vetëm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klori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dhe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argoni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janë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gjendje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gaztë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temperaturë</w:t>
            </w:r>
            <w:r w:rsidRPr="001F02E6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 xml:space="preserve">të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zakonshme).</w:t>
            </w:r>
          </w:p>
          <w:p w:rsidR="001F02E6" w:rsidRPr="001F02E6" w:rsidRDefault="001F02E6" w:rsidP="001F02E6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686"/>
              </w:tabs>
              <w:autoSpaceDE w:val="0"/>
              <w:autoSpaceDN w:val="0"/>
              <w:spacing w:after="0"/>
              <w:ind w:left="288" w:hanging="288"/>
              <w:contextualSpacing w:val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  <w:color w:val="231F20"/>
              </w:rPr>
              <w:t>Oksidet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e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metaleve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janë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okside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b/>
                <w:color w:val="231F20"/>
              </w:rPr>
              <w:t>bazike,</w:t>
            </w:r>
            <w:r w:rsidRPr="001F02E6">
              <w:rPr>
                <w:rFonts w:ascii="Times New Roman" w:hAnsi="Times New Roman"/>
                <w:b/>
                <w:color w:val="231F20"/>
                <w:spacing w:val="-15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ato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veprojnë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me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acidet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për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formuar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kripëra.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Oksidet</w:t>
            </w:r>
            <w:r w:rsidRPr="001F02E6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 xml:space="preserve">e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jometaleve janë okside </w:t>
            </w:r>
            <w:r w:rsidRPr="001F02E6">
              <w:rPr>
                <w:rFonts w:ascii="Times New Roman" w:hAnsi="Times New Roman"/>
                <w:b/>
                <w:color w:val="231F20"/>
                <w:spacing w:val="-4"/>
              </w:rPr>
              <w:t xml:space="preserve">acide, 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ato veprojnë me tretësirat bazike dhe japin kripëra. Oksidi i aluminit </w:t>
            </w:r>
            <w:r w:rsidRPr="001F02E6">
              <w:rPr>
                <w:rFonts w:ascii="Times New Roman" w:hAnsi="Times New Roman"/>
                <w:color w:val="231F20"/>
              </w:rPr>
              <w:t>qëndron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ndërmjet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tyre: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ai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vepron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si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me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acidet,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ashtu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edhe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me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tretësirat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alkaline,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për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formuar kripëra.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Për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këtë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arsye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</w:rPr>
              <w:t>quhet</w:t>
            </w:r>
            <w:r w:rsidRPr="001F02E6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F02E6">
              <w:rPr>
                <w:rFonts w:ascii="Times New Roman" w:hAnsi="Times New Roman"/>
                <w:b/>
                <w:color w:val="231F20"/>
              </w:rPr>
              <w:t>oksid</w:t>
            </w:r>
            <w:r w:rsidRPr="001F02E6">
              <w:rPr>
                <w:rFonts w:ascii="Times New Roman" w:hAnsi="Times New Roman"/>
                <w:b/>
                <w:color w:val="231F20"/>
                <w:spacing w:val="-7"/>
              </w:rPr>
              <w:t xml:space="preserve"> </w:t>
            </w:r>
            <w:r w:rsidRPr="001F02E6">
              <w:rPr>
                <w:rFonts w:ascii="Times New Roman" w:hAnsi="Times New Roman"/>
                <w:b/>
                <w:color w:val="231F20"/>
              </w:rPr>
              <w:t>amfoter</w:t>
            </w:r>
            <w:r w:rsidRPr="001F02E6">
              <w:rPr>
                <w:rFonts w:ascii="Times New Roman" w:hAnsi="Times New Roman"/>
                <w:color w:val="231F20"/>
              </w:rPr>
              <w:t>.</w:t>
            </w:r>
          </w:p>
          <w:p w:rsidR="001F02E6" w:rsidRDefault="001F02E6" w:rsidP="001F02E6">
            <w:pPr>
              <w:pStyle w:val="BodyText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r w:rsidRPr="001F02E6">
              <w:rPr>
                <w:rFonts w:ascii="Times New Roman" w:hAnsi="Times New Roman"/>
                <w:color w:val="231F20"/>
                <w:spacing w:val="-2"/>
              </w:rPr>
              <w:t>Elementet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në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periodën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2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shfaqin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prirje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ngjashme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me</w:t>
            </w:r>
            <w:r w:rsidRPr="001F02E6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1F02E6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1F02E6">
              <w:rPr>
                <w:rFonts w:ascii="Times New Roman" w:hAnsi="Times New Roman"/>
                <w:color w:val="231F20"/>
                <w:spacing w:val="-2"/>
              </w:rPr>
              <w:t>mësipërmet.</w:t>
            </w:r>
          </w:p>
          <w:p w:rsidR="00F105C5" w:rsidRPr="001F02E6" w:rsidRDefault="00F105C5" w:rsidP="001F02E6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31F20"/>
                <w:spacing w:val="-2"/>
              </w:rPr>
              <w:t>Shpjegohet koncepti VALENC</w:t>
            </w:r>
            <w:r w:rsidR="009F01F3">
              <w:rPr>
                <w:rFonts w:ascii="Times New Roman" w:hAnsi="Times New Roman"/>
                <w:color w:val="231F20"/>
                <w:spacing w:val="-2"/>
              </w:rPr>
              <w:t xml:space="preserve">Ë </w:t>
            </w:r>
            <w:r>
              <w:rPr>
                <w:rFonts w:ascii="Times New Roman" w:hAnsi="Times New Roman"/>
                <w:color w:val="231F20"/>
                <w:spacing w:val="-2"/>
              </w:rPr>
              <w:t xml:space="preserve"> p</w:t>
            </w:r>
            <w:r w:rsidR="009F01F3">
              <w:rPr>
                <w:rFonts w:ascii="Times New Roman" w:hAnsi="Times New Roman"/>
                <w:color w:val="231F20"/>
                <w:spacing w:val="-2"/>
              </w:rPr>
              <w:t xml:space="preserve">ë </w:t>
            </w:r>
            <w:r>
              <w:rPr>
                <w:rFonts w:ascii="Times New Roman" w:hAnsi="Times New Roman"/>
                <w:color w:val="231F20"/>
                <w:spacing w:val="-2"/>
              </w:rPr>
              <w:t>r shkrimin e formulave kimike.</w:t>
            </w:r>
          </w:p>
          <w:p w:rsidR="00295953" w:rsidRPr="001F02E6" w:rsidRDefault="00295953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02E6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1F02E6">
              <w:rPr>
                <w:rFonts w:ascii="Times New Roman" w:hAnsi="Times New Roman"/>
                <w:b/>
              </w:rPr>
              <w:t xml:space="preserve"> Diskutim</w:t>
            </w:r>
            <w:r w:rsidR="00CF2CC0" w:rsidRPr="001F02E6">
              <w:rPr>
                <w:rFonts w:ascii="Times New Roman" w:hAnsi="Times New Roman"/>
                <w:b/>
              </w:rPr>
              <w:t>,</w:t>
            </w:r>
            <w:r w:rsidR="00831CA4" w:rsidRPr="001F02E6">
              <w:rPr>
                <w:rFonts w:ascii="Times New Roman" w:hAnsi="Times New Roman"/>
                <w:b/>
              </w:rPr>
              <w:t xml:space="preserve"> Simulimi PhET "Atomic Interactions</w:t>
            </w:r>
            <w:r w:rsidRPr="001F02E6">
              <w:rPr>
                <w:rFonts w:ascii="Times New Roman" w:hAnsi="Times New Roman"/>
                <w:b/>
              </w:rPr>
              <w:t>.</w:t>
            </w:r>
          </w:p>
          <w:p w:rsidR="00295953" w:rsidRPr="001F02E6" w:rsidRDefault="00831CA4" w:rsidP="001F0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02E6">
              <w:rPr>
                <w:rFonts w:ascii="Times New Roman" w:hAnsi="Times New Roman"/>
              </w:rPr>
              <w:t xml:space="preserve">Me simulimin PhET shohin sa energji duhet për të shkëputur e−. Zbulojnë të kundërtën e rrezes: Grupi zvogëlohet, Perioda rritet. </w:t>
            </w:r>
          </w:p>
        </w:tc>
      </w:tr>
      <w:tr w:rsidR="00295953" w:rsidRPr="001F02E6" w:rsidTr="00B56CDB">
        <w:trPr>
          <w:trHeight w:val="1322"/>
        </w:trPr>
        <w:tc>
          <w:tcPr>
            <w:tcW w:w="10980" w:type="dxa"/>
            <w:gridSpan w:val="4"/>
          </w:tcPr>
          <w:p w:rsidR="00295953" w:rsidRPr="001F02E6" w:rsidRDefault="00295953" w:rsidP="001F02E6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F02E6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1F02E6">
              <w:rPr>
                <w:rFonts w:ascii="Times New Roman" w:hAnsi="Times New Roman"/>
                <w:lang w:val="sq-AL"/>
              </w:rPr>
              <w:t xml:space="preserve"> </w:t>
            </w:r>
            <w:r w:rsidRPr="001F02E6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1F02E6" w:rsidRPr="001F02E6" w:rsidRDefault="001F02E6" w:rsidP="001F02E6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F02E6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1F02E6">
              <w:rPr>
                <w:rFonts w:ascii="Times New Roman" w:hAnsi="Times New Roman"/>
                <w:lang w:val="sq-AL" w:eastAsia="sq-AL"/>
              </w:rPr>
              <w:t xml:space="preserve"> Identifikon me ndihmë se rrezja rritet në grup.</w:t>
            </w:r>
          </w:p>
          <w:p w:rsidR="001F02E6" w:rsidRPr="001F02E6" w:rsidRDefault="001F02E6" w:rsidP="001F02E6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F02E6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1F02E6">
              <w:rPr>
                <w:rFonts w:ascii="Times New Roman" w:hAnsi="Times New Roman"/>
                <w:lang w:val="sq-AL" w:eastAsia="sq-AL"/>
              </w:rPr>
              <w:t xml:space="preserve"> Përshkruan saktë 2 prirje (rreze dhe energji jonizimi) brenda grupit dhe periodës.</w:t>
            </w:r>
          </w:p>
          <w:p w:rsidR="00295953" w:rsidRPr="001F02E6" w:rsidRDefault="001F02E6" w:rsidP="001F02E6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1F02E6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1F02E6">
              <w:rPr>
                <w:rFonts w:ascii="Times New Roman" w:hAnsi="Times New Roman"/>
                <w:lang w:val="sq-AL" w:eastAsia="sq-AL"/>
              </w:rPr>
              <w:t xml:space="preserve"> Argumenton me forcën bërthamore dhe numrin e shtresave pse F është më elektronegativ se I, dhe parashikon reaktivitetin Cs&gt;Li dhe F&gt;I duke përdorur prirjet periodike.</w:t>
            </w:r>
          </w:p>
        </w:tc>
      </w:tr>
      <w:tr w:rsidR="00295953" w:rsidRPr="001F02E6" w:rsidTr="00B56CDB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</w:tcPr>
          <w:p w:rsidR="00295953" w:rsidRPr="001F02E6" w:rsidRDefault="00295953" w:rsidP="001F02E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1F02E6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295953" w:rsidRPr="001F02E6" w:rsidRDefault="00295953" w:rsidP="001F02E6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  <w:r w:rsidRPr="001F02E6">
              <w:rPr>
                <w:rFonts w:ascii="Times New Roman" w:hAnsi="Times New Roman"/>
                <w:bCs/>
                <w:lang w:val="sq-AL"/>
              </w:rPr>
              <w:t>1.</w:t>
            </w:r>
            <w:r w:rsidR="001F02E6" w:rsidRPr="001F02E6">
              <w:rPr>
                <w:rFonts w:ascii="Times New Roman" w:hAnsi="Times New Roman"/>
              </w:rPr>
              <w:t xml:space="preserve"> </w:t>
            </w:r>
            <w:r w:rsidR="001F02E6" w:rsidRPr="001F02E6">
              <w:rPr>
                <w:rFonts w:ascii="Times New Roman" w:hAnsi="Times New Roman"/>
                <w:bCs/>
                <w:lang w:val="sq-AL"/>
              </w:rPr>
              <w:t>Rendi rritës i rrezes: Li,Na,K. Cili është më i madh? Pse?</w:t>
            </w:r>
          </w:p>
          <w:p w:rsidR="00295953" w:rsidRPr="001F02E6" w:rsidRDefault="00295953" w:rsidP="001F02E6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1F02E6">
              <w:rPr>
                <w:rFonts w:ascii="Times New Roman" w:hAnsi="Times New Roman"/>
                <w:bCs/>
                <w:lang w:val="sq-AL"/>
              </w:rPr>
              <w:t>2.</w:t>
            </w:r>
            <w:r w:rsidR="001F02E6" w:rsidRPr="001F02E6">
              <w:rPr>
                <w:rFonts w:ascii="Times New Roman" w:hAnsi="Times New Roman"/>
              </w:rPr>
              <w:t xml:space="preserve"> </w:t>
            </w:r>
            <w:r w:rsidR="001F02E6" w:rsidRPr="001F02E6">
              <w:rPr>
                <w:rFonts w:ascii="Times New Roman" w:hAnsi="Times New Roman"/>
                <w:bCs/>
                <w:lang w:val="sq-AL"/>
              </w:rPr>
              <w:t>Pse elektronegativiteti i F është 4.0 dhe i Fr është 0.7? Lidh me rrezen.</w:t>
            </w:r>
          </w:p>
          <w:p w:rsidR="00295953" w:rsidRPr="001F02E6" w:rsidRDefault="00295953" w:rsidP="001F02E6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1F02E6">
              <w:rPr>
                <w:rFonts w:ascii="Times New Roman" w:hAnsi="Times New Roman"/>
                <w:bCs/>
                <w:lang w:val="sq-AL"/>
              </w:rPr>
              <w:t xml:space="preserve">3. </w:t>
            </w:r>
            <w:r w:rsidR="001F02E6" w:rsidRPr="001F02E6">
              <w:rPr>
                <w:rFonts w:ascii="Times New Roman" w:hAnsi="Times New Roman"/>
                <w:bCs/>
                <w:lang w:val="sq-AL"/>
              </w:rPr>
              <w:t>Elementi X është në periodën 3, grupin I A. Elementi Y është në periodën 3, grupin VII A. Cili ka rreze më të madhe dhe cili ka energji jonizimi më të madhe? Argumento.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D28BB"/>
    <w:multiLevelType w:val="hybridMultilevel"/>
    <w:tmpl w:val="888AA8EE"/>
    <w:lvl w:ilvl="0" w:tplc="616865B4">
      <w:start w:val="1"/>
      <w:numFmt w:val="decimal"/>
      <w:lvlText w:val="%1."/>
      <w:lvlJc w:val="left"/>
      <w:pPr>
        <w:ind w:left="681" w:hanging="227"/>
      </w:pPr>
      <w:rPr>
        <w:spacing w:val="-1"/>
        <w:w w:val="102"/>
        <w:lang w:val="en-US" w:eastAsia="en-US" w:bidi="ar-SA"/>
      </w:rPr>
    </w:lvl>
    <w:lvl w:ilvl="1" w:tplc="16843D0C">
      <w:start w:val="1"/>
      <w:numFmt w:val="lowerLetter"/>
      <w:lvlText w:val="%2)"/>
      <w:lvlJc w:val="left"/>
      <w:pPr>
        <w:ind w:left="96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0"/>
        <w:w w:val="93"/>
        <w:sz w:val="22"/>
        <w:szCs w:val="22"/>
        <w:lang w:val="en-US" w:eastAsia="en-US" w:bidi="ar-SA"/>
      </w:rPr>
    </w:lvl>
    <w:lvl w:ilvl="2" w:tplc="5336BACC">
      <w:numFmt w:val="bullet"/>
      <w:lvlText w:val="•"/>
      <w:lvlJc w:val="left"/>
      <w:pPr>
        <w:ind w:left="1094" w:hanging="284"/>
      </w:pPr>
      <w:rPr>
        <w:lang w:val="en-US" w:eastAsia="en-US" w:bidi="ar-SA"/>
      </w:rPr>
    </w:lvl>
    <w:lvl w:ilvl="3" w:tplc="D0E69EB0">
      <w:numFmt w:val="bullet"/>
      <w:lvlText w:val="•"/>
      <w:lvlJc w:val="left"/>
      <w:pPr>
        <w:ind w:left="1229" w:hanging="284"/>
      </w:pPr>
      <w:rPr>
        <w:lang w:val="en-US" w:eastAsia="en-US" w:bidi="ar-SA"/>
      </w:rPr>
    </w:lvl>
    <w:lvl w:ilvl="4" w:tplc="5AB8BDC4">
      <w:numFmt w:val="bullet"/>
      <w:lvlText w:val="•"/>
      <w:lvlJc w:val="left"/>
      <w:pPr>
        <w:ind w:left="1364" w:hanging="284"/>
      </w:pPr>
      <w:rPr>
        <w:lang w:val="en-US" w:eastAsia="en-US" w:bidi="ar-SA"/>
      </w:rPr>
    </w:lvl>
    <w:lvl w:ilvl="5" w:tplc="BCAEFB7E">
      <w:numFmt w:val="bullet"/>
      <w:lvlText w:val="•"/>
      <w:lvlJc w:val="left"/>
      <w:pPr>
        <w:ind w:left="1499" w:hanging="284"/>
      </w:pPr>
      <w:rPr>
        <w:lang w:val="en-US" w:eastAsia="en-US" w:bidi="ar-SA"/>
      </w:rPr>
    </w:lvl>
    <w:lvl w:ilvl="6" w:tplc="A5ECCC54">
      <w:numFmt w:val="bullet"/>
      <w:lvlText w:val="•"/>
      <w:lvlJc w:val="left"/>
      <w:pPr>
        <w:ind w:left="1634" w:hanging="284"/>
      </w:pPr>
      <w:rPr>
        <w:lang w:val="en-US" w:eastAsia="en-US" w:bidi="ar-SA"/>
      </w:rPr>
    </w:lvl>
    <w:lvl w:ilvl="7" w:tplc="2F3C8F18">
      <w:numFmt w:val="bullet"/>
      <w:lvlText w:val="•"/>
      <w:lvlJc w:val="left"/>
      <w:pPr>
        <w:ind w:left="1768" w:hanging="284"/>
      </w:pPr>
      <w:rPr>
        <w:lang w:val="en-US" w:eastAsia="en-US" w:bidi="ar-SA"/>
      </w:rPr>
    </w:lvl>
    <w:lvl w:ilvl="8" w:tplc="026C44B0">
      <w:numFmt w:val="bullet"/>
      <w:lvlText w:val="•"/>
      <w:lvlJc w:val="left"/>
      <w:pPr>
        <w:ind w:left="1903" w:hanging="284"/>
      </w:pPr>
      <w:rPr>
        <w:lang w:val="en-US" w:eastAsia="en-US" w:bidi="ar-SA"/>
      </w:rPr>
    </w:lvl>
  </w:abstractNum>
  <w:abstractNum w:abstractNumId="1">
    <w:nsid w:val="3C827B33"/>
    <w:multiLevelType w:val="hybridMultilevel"/>
    <w:tmpl w:val="888AA8EE"/>
    <w:lvl w:ilvl="0" w:tplc="616865B4">
      <w:start w:val="1"/>
      <w:numFmt w:val="decimal"/>
      <w:lvlText w:val="%1."/>
      <w:lvlJc w:val="left"/>
      <w:pPr>
        <w:ind w:left="681" w:hanging="227"/>
      </w:pPr>
      <w:rPr>
        <w:spacing w:val="-1"/>
        <w:w w:val="102"/>
        <w:lang w:val="en-US" w:eastAsia="en-US" w:bidi="ar-SA"/>
      </w:rPr>
    </w:lvl>
    <w:lvl w:ilvl="1" w:tplc="16843D0C">
      <w:start w:val="1"/>
      <w:numFmt w:val="lowerLetter"/>
      <w:lvlText w:val="%2)"/>
      <w:lvlJc w:val="left"/>
      <w:pPr>
        <w:ind w:left="96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0"/>
        <w:w w:val="93"/>
        <w:sz w:val="22"/>
        <w:szCs w:val="22"/>
        <w:lang w:val="en-US" w:eastAsia="en-US" w:bidi="ar-SA"/>
      </w:rPr>
    </w:lvl>
    <w:lvl w:ilvl="2" w:tplc="5336BACC">
      <w:numFmt w:val="bullet"/>
      <w:lvlText w:val="•"/>
      <w:lvlJc w:val="left"/>
      <w:pPr>
        <w:ind w:left="1094" w:hanging="284"/>
      </w:pPr>
      <w:rPr>
        <w:lang w:val="en-US" w:eastAsia="en-US" w:bidi="ar-SA"/>
      </w:rPr>
    </w:lvl>
    <w:lvl w:ilvl="3" w:tplc="D0E69EB0">
      <w:numFmt w:val="bullet"/>
      <w:lvlText w:val="•"/>
      <w:lvlJc w:val="left"/>
      <w:pPr>
        <w:ind w:left="1229" w:hanging="284"/>
      </w:pPr>
      <w:rPr>
        <w:lang w:val="en-US" w:eastAsia="en-US" w:bidi="ar-SA"/>
      </w:rPr>
    </w:lvl>
    <w:lvl w:ilvl="4" w:tplc="5AB8BDC4">
      <w:numFmt w:val="bullet"/>
      <w:lvlText w:val="•"/>
      <w:lvlJc w:val="left"/>
      <w:pPr>
        <w:ind w:left="1364" w:hanging="284"/>
      </w:pPr>
      <w:rPr>
        <w:lang w:val="en-US" w:eastAsia="en-US" w:bidi="ar-SA"/>
      </w:rPr>
    </w:lvl>
    <w:lvl w:ilvl="5" w:tplc="BCAEFB7E">
      <w:numFmt w:val="bullet"/>
      <w:lvlText w:val="•"/>
      <w:lvlJc w:val="left"/>
      <w:pPr>
        <w:ind w:left="1499" w:hanging="284"/>
      </w:pPr>
      <w:rPr>
        <w:lang w:val="en-US" w:eastAsia="en-US" w:bidi="ar-SA"/>
      </w:rPr>
    </w:lvl>
    <w:lvl w:ilvl="6" w:tplc="A5ECCC54">
      <w:numFmt w:val="bullet"/>
      <w:lvlText w:val="•"/>
      <w:lvlJc w:val="left"/>
      <w:pPr>
        <w:ind w:left="1634" w:hanging="284"/>
      </w:pPr>
      <w:rPr>
        <w:lang w:val="en-US" w:eastAsia="en-US" w:bidi="ar-SA"/>
      </w:rPr>
    </w:lvl>
    <w:lvl w:ilvl="7" w:tplc="2F3C8F18">
      <w:numFmt w:val="bullet"/>
      <w:lvlText w:val="•"/>
      <w:lvlJc w:val="left"/>
      <w:pPr>
        <w:ind w:left="1768" w:hanging="284"/>
      </w:pPr>
      <w:rPr>
        <w:lang w:val="en-US" w:eastAsia="en-US" w:bidi="ar-SA"/>
      </w:rPr>
    </w:lvl>
    <w:lvl w:ilvl="8" w:tplc="026C44B0">
      <w:numFmt w:val="bullet"/>
      <w:lvlText w:val="•"/>
      <w:lvlJc w:val="left"/>
      <w:pPr>
        <w:ind w:left="1903" w:hanging="284"/>
      </w:pPr>
      <w:rPr>
        <w:lang w:val="en-US" w:eastAsia="en-US" w:bidi="ar-SA"/>
      </w:rPr>
    </w:lvl>
  </w:abstractNum>
  <w:abstractNum w:abstractNumId="2">
    <w:nsid w:val="61461708"/>
    <w:multiLevelType w:val="hybridMultilevel"/>
    <w:tmpl w:val="97C03F86"/>
    <w:lvl w:ilvl="0" w:tplc="51269C66">
      <w:start w:val="1"/>
      <w:numFmt w:val="decimal"/>
      <w:lvlText w:val="%1."/>
      <w:lvlJc w:val="left"/>
      <w:pPr>
        <w:ind w:left="68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0"/>
        <w:w w:val="104"/>
        <w:sz w:val="23"/>
        <w:szCs w:val="23"/>
        <w:lang w:val="en-US" w:eastAsia="en-US" w:bidi="ar-SA"/>
      </w:rPr>
    </w:lvl>
    <w:lvl w:ilvl="1" w:tplc="7B9C902C">
      <w:numFmt w:val="bullet"/>
      <w:lvlText w:val="•"/>
      <w:lvlJc w:val="left"/>
      <w:pPr>
        <w:ind w:left="1799" w:hanging="284"/>
      </w:pPr>
      <w:rPr>
        <w:lang w:val="en-US" w:eastAsia="en-US" w:bidi="ar-SA"/>
      </w:rPr>
    </w:lvl>
    <w:lvl w:ilvl="2" w:tplc="6BE80FC2">
      <w:numFmt w:val="bullet"/>
      <w:lvlText w:val="•"/>
      <w:lvlJc w:val="left"/>
      <w:pPr>
        <w:ind w:left="2919" w:hanging="284"/>
      </w:pPr>
      <w:rPr>
        <w:lang w:val="en-US" w:eastAsia="en-US" w:bidi="ar-SA"/>
      </w:rPr>
    </w:lvl>
    <w:lvl w:ilvl="3" w:tplc="FEB87C44">
      <w:numFmt w:val="bullet"/>
      <w:lvlText w:val="•"/>
      <w:lvlJc w:val="left"/>
      <w:pPr>
        <w:ind w:left="4039" w:hanging="284"/>
      </w:pPr>
      <w:rPr>
        <w:lang w:val="en-US" w:eastAsia="en-US" w:bidi="ar-SA"/>
      </w:rPr>
    </w:lvl>
    <w:lvl w:ilvl="4" w:tplc="B21445F4">
      <w:numFmt w:val="bullet"/>
      <w:lvlText w:val="•"/>
      <w:lvlJc w:val="left"/>
      <w:pPr>
        <w:ind w:left="5159" w:hanging="284"/>
      </w:pPr>
      <w:rPr>
        <w:lang w:val="en-US" w:eastAsia="en-US" w:bidi="ar-SA"/>
      </w:rPr>
    </w:lvl>
    <w:lvl w:ilvl="5" w:tplc="2214DDB2">
      <w:numFmt w:val="bullet"/>
      <w:lvlText w:val="•"/>
      <w:lvlJc w:val="left"/>
      <w:pPr>
        <w:ind w:left="6279" w:hanging="284"/>
      </w:pPr>
      <w:rPr>
        <w:lang w:val="en-US" w:eastAsia="en-US" w:bidi="ar-SA"/>
      </w:rPr>
    </w:lvl>
    <w:lvl w:ilvl="6" w:tplc="8C10EA68">
      <w:numFmt w:val="bullet"/>
      <w:lvlText w:val="•"/>
      <w:lvlJc w:val="left"/>
      <w:pPr>
        <w:ind w:left="7399" w:hanging="284"/>
      </w:pPr>
      <w:rPr>
        <w:lang w:val="en-US" w:eastAsia="en-US" w:bidi="ar-SA"/>
      </w:rPr>
    </w:lvl>
    <w:lvl w:ilvl="7" w:tplc="3AC2B6CE">
      <w:numFmt w:val="bullet"/>
      <w:lvlText w:val="•"/>
      <w:lvlJc w:val="left"/>
      <w:pPr>
        <w:ind w:left="8519" w:hanging="284"/>
      </w:pPr>
      <w:rPr>
        <w:lang w:val="en-US" w:eastAsia="en-US" w:bidi="ar-SA"/>
      </w:rPr>
    </w:lvl>
    <w:lvl w:ilvl="8" w:tplc="8E7488B8">
      <w:numFmt w:val="bullet"/>
      <w:lvlText w:val="•"/>
      <w:lvlJc w:val="left"/>
      <w:pPr>
        <w:ind w:left="9639" w:hanging="284"/>
      </w:pPr>
      <w:rPr>
        <w:lang w:val="en-US" w:eastAsia="en-US" w:bidi="ar-SA"/>
      </w:rPr>
    </w:lvl>
  </w:abstractNum>
  <w:abstractNum w:abstractNumId="3">
    <w:nsid w:val="71226726"/>
    <w:multiLevelType w:val="hybridMultilevel"/>
    <w:tmpl w:val="888AA8EE"/>
    <w:lvl w:ilvl="0" w:tplc="616865B4">
      <w:start w:val="1"/>
      <w:numFmt w:val="decimal"/>
      <w:lvlText w:val="%1."/>
      <w:lvlJc w:val="left"/>
      <w:pPr>
        <w:ind w:left="681" w:hanging="227"/>
      </w:pPr>
      <w:rPr>
        <w:spacing w:val="-1"/>
        <w:w w:val="102"/>
        <w:lang w:val="en-US" w:eastAsia="en-US" w:bidi="ar-SA"/>
      </w:rPr>
    </w:lvl>
    <w:lvl w:ilvl="1" w:tplc="16843D0C">
      <w:start w:val="1"/>
      <w:numFmt w:val="lowerLetter"/>
      <w:lvlText w:val="%2)"/>
      <w:lvlJc w:val="left"/>
      <w:pPr>
        <w:ind w:left="96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0"/>
        <w:w w:val="93"/>
        <w:sz w:val="22"/>
        <w:szCs w:val="22"/>
        <w:lang w:val="en-US" w:eastAsia="en-US" w:bidi="ar-SA"/>
      </w:rPr>
    </w:lvl>
    <w:lvl w:ilvl="2" w:tplc="5336BACC">
      <w:numFmt w:val="bullet"/>
      <w:lvlText w:val="•"/>
      <w:lvlJc w:val="left"/>
      <w:pPr>
        <w:ind w:left="1094" w:hanging="284"/>
      </w:pPr>
      <w:rPr>
        <w:lang w:val="en-US" w:eastAsia="en-US" w:bidi="ar-SA"/>
      </w:rPr>
    </w:lvl>
    <w:lvl w:ilvl="3" w:tplc="D0E69EB0">
      <w:numFmt w:val="bullet"/>
      <w:lvlText w:val="•"/>
      <w:lvlJc w:val="left"/>
      <w:pPr>
        <w:ind w:left="1229" w:hanging="284"/>
      </w:pPr>
      <w:rPr>
        <w:lang w:val="en-US" w:eastAsia="en-US" w:bidi="ar-SA"/>
      </w:rPr>
    </w:lvl>
    <w:lvl w:ilvl="4" w:tplc="5AB8BDC4">
      <w:numFmt w:val="bullet"/>
      <w:lvlText w:val="•"/>
      <w:lvlJc w:val="left"/>
      <w:pPr>
        <w:ind w:left="1364" w:hanging="284"/>
      </w:pPr>
      <w:rPr>
        <w:lang w:val="en-US" w:eastAsia="en-US" w:bidi="ar-SA"/>
      </w:rPr>
    </w:lvl>
    <w:lvl w:ilvl="5" w:tplc="BCAEFB7E">
      <w:numFmt w:val="bullet"/>
      <w:lvlText w:val="•"/>
      <w:lvlJc w:val="left"/>
      <w:pPr>
        <w:ind w:left="1499" w:hanging="284"/>
      </w:pPr>
      <w:rPr>
        <w:lang w:val="en-US" w:eastAsia="en-US" w:bidi="ar-SA"/>
      </w:rPr>
    </w:lvl>
    <w:lvl w:ilvl="6" w:tplc="A5ECCC54">
      <w:numFmt w:val="bullet"/>
      <w:lvlText w:val="•"/>
      <w:lvlJc w:val="left"/>
      <w:pPr>
        <w:ind w:left="1634" w:hanging="284"/>
      </w:pPr>
      <w:rPr>
        <w:lang w:val="en-US" w:eastAsia="en-US" w:bidi="ar-SA"/>
      </w:rPr>
    </w:lvl>
    <w:lvl w:ilvl="7" w:tplc="2F3C8F18">
      <w:numFmt w:val="bullet"/>
      <w:lvlText w:val="•"/>
      <w:lvlJc w:val="left"/>
      <w:pPr>
        <w:ind w:left="1768" w:hanging="284"/>
      </w:pPr>
      <w:rPr>
        <w:lang w:val="en-US" w:eastAsia="en-US" w:bidi="ar-SA"/>
      </w:rPr>
    </w:lvl>
    <w:lvl w:ilvl="8" w:tplc="026C44B0">
      <w:numFmt w:val="bullet"/>
      <w:lvlText w:val="•"/>
      <w:lvlJc w:val="left"/>
      <w:pPr>
        <w:ind w:left="1903" w:hanging="284"/>
      </w:pPr>
      <w:rPr>
        <w:lang w:val="en-US" w:eastAsia="en-US" w:bidi="ar-SA"/>
      </w:rPr>
    </w:lvl>
  </w:abstractNum>
  <w:abstractNum w:abstractNumId="4">
    <w:nsid w:val="7DB42B40"/>
    <w:multiLevelType w:val="hybridMultilevel"/>
    <w:tmpl w:val="888AA8EE"/>
    <w:lvl w:ilvl="0" w:tplc="616865B4">
      <w:start w:val="1"/>
      <w:numFmt w:val="decimal"/>
      <w:lvlText w:val="%1."/>
      <w:lvlJc w:val="left"/>
      <w:pPr>
        <w:ind w:left="681" w:hanging="227"/>
      </w:pPr>
      <w:rPr>
        <w:spacing w:val="-1"/>
        <w:w w:val="102"/>
        <w:lang w:val="en-US" w:eastAsia="en-US" w:bidi="ar-SA"/>
      </w:rPr>
    </w:lvl>
    <w:lvl w:ilvl="1" w:tplc="16843D0C">
      <w:start w:val="1"/>
      <w:numFmt w:val="lowerLetter"/>
      <w:lvlText w:val="%2)"/>
      <w:lvlJc w:val="left"/>
      <w:pPr>
        <w:ind w:left="96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0"/>
        <w:w w:val="93"/>
        <w:sz w:val="22"/>
        <w:szCs w:val="22"/>
        <w:lang w:val="en-US" w:eastAsia="en-US" w:bidi="ar-SA"/>
      </w:rPr>
    </w:lvl>
    <w:lvl w:ilvl="2" w:tplc="5336BACC">
      <w:numFmt w:val="bullet"/>
      <w:lvlText w:val="•"/>
      <w:lvlJc w:val="left"/>
      <w:pPr>
        <w:ind w:left="1094" w:hanging="284"/>
      </w:pPr>
      <w:rPr>
        <w:lang w:val="en-US" w:eastAsia="en-US" w:bidi="ar-SA"/>
      </w:rPr>
    </w:lvl>
    <w:lvl w:ilvl="3" w:tplc="D0E69EB0">
      <w:numFmt w:val="bullet"/>
      <w:lvlText w:val="•"/>
      <w:lvlJc w:val="left"/>
      <w:pPr>
        <w:ind w:left="1229" w:hanging="284"/>
      </w:pPr>
      <w:rPr>
        <w:lang w:val="en-US" w:eastAsia="en-US" w:bidi="ar-SA"/>
      </w:rPr>
    </w:lvl>
    <w:lvl w:ilvl="4" w:tplc="5AB8BDC4">
      <w:numFmt w:val="bullet"/>
      <w:lvlText w:val="•"/>
      <w:lvlJc w:val="left"/>
      <w:pPr>
        <w:ind w:left="1364" w:hanging="284"/>
      </w:pPr>
      <w:rPr>
        <w:lang w:val="en-US" w:eastAsia="en-US" w:bidi="ar-SA"/>
      </w:rPr>
    </w:lvl>
    <w:lvl w:ilvl="5" w:tplc="BCAEFB7E">
      <w:numFmt w:val="bullet"/>
      <w:lvlText w:val="•"/>
      <w:lvlJc w:val="left"/>
      <w:pPr>
        <w:ind w:left="1499" w:hanging="284"/>
      </w:pPr>
      <w:rPr>
        <w:lang w:val="en-US" w:eastAsia="en-US" w:bidi="ar-SA"/>
      </w:rPr>
    </w:lvl>
    <w:lvl w:ilvl="6" w:tplc="A5ECCC54">
      <w:numFmt w:val="bullet"/>
      <w:lvlText w:val="•"/>
      <w:lvlJc w:val="left"/>
      <w:pPr>
        <w:ind w:left="1634" w:hanging="284"/>
      </w:pPr>
      <w:rPr>
        <w:lang w:val="en-US" w:eastAsia="en-US" w:bidi="ar-SA"/>
      </w:rPr>
    </w:lvl>
    <w:lvl w:ilvl="7" w:tplc="2F3C8F18">
      <w:numFmt w:val="bullet"/>
      <w:lvlText w:val="•"/>
      <w:lvlJc w:val="left"/>
      <w:pPr>
        <w:ind w:left="1768" w:hanging="284"/>
      </w:pPr>
      <w:rPr>
        <w:lang w:val="en-US" w:eastAsia="en-US" w:bidi="ar-SA"/>
      </w:rPr>
    </w:lvl>
    <w:lvl w:ilvl="8" w:tplc="026C44B0">
      <w:numFmt w:val="bullet"/>
      <w:lvlText w:val="•"/>
      <w:lvlJc w:val="left"/>
      <w:pPr>
        <w:ind w:left="1903" w:hanging="284"/>
      </w:pPr>
      <w:rPr>
        <w:lang w:val="en-US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953"/>
    <w:rsid w:val="001D2454"/>
    <w:rsid w:val="001F02E6"/>
    <w:rsid w:val="002728DB"/>
    <w:rsid w:val="00295953"/>
    <w:rsid w:val="002A2E84"/>
    <w:rsid w:val="002D0F71"/>
    <w:rsid w:val="00831CA4"/>
    <w:rsid w:val="009F01F3"/>
    <w:rsid w:val="00A466D7"/>
    <w:rsid w:val="00B977D2"/>
    <w:rsid w:val="00CF2CC0"/>
    <w:rsid w:val="00F1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9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595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95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31C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1CA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1"/>
    <w:qFormat/>
    <w:rsid w:val="00831C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9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595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95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31C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1CA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1"/>
    <w:qFormat/>
    <w:rsid w:val="00831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0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2026-08-29T09:15:00Z</dcterms:created>
  <dcterms:modified xsi:type="dcterms:W3CDTF">2026-08-30T23:45:00Z</dcterms:modified>
</cp:coreProperties>
</file>